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96"/>
        <w:tblW w:w="10214" w:type="dxa"/>
        <w:tblLook w:val="04A0" w:firstRow="1" w:lastRow="0" w:firstColumn="1" w:lastColumn="0" w:noHBand="0" w:noVBand="1"/>
      </w:tblPr>
      <w:tblGrid>
        <w:gridCol w:w="5107"/>
        <w:gridCol w:w="5107"/>
      </w:tblGrid>
      <w:tr w:rsidR="00D00508" w:rsidRPr="00607892" w:rsidTr="007D2070">
        <w:trPr>
          <w:trHeight w:val="1560"/>
        </w:trPr>
        <w:tc>
          <w:tcPr>
            <w:tcW w:w="5107" w:type="dxa"/>
          </w:tcPr>
          <w:p w:rsidR="00D00508" w:rsidRPr="00607892" w:rsidRDefault="00D00508" w:rsidP="007D2070">
            <w:pPr>
              <w:keepNext/>
              <w:keepLines/>
              <w:suppressLineNumber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7" w:type="dxa"/>
          </w:tcPr>
          <w:p w:rsidR="002C5B00" w:rsidRPr="00F56D37" w:rsidRDefault="002C5B00" w:rsidP="007D2070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77"/>
              <w:gridCol w:w="3814"/>
            </w:tblGrid>
            <w:tr w:rsidR="002C5B00" w:rsidTr="00F36138">
              <w:tc>
                <w:tcPr>
                  <w:tcW w:w="4672" w:type="dxa"/>
                </w:tcPr>
                <w:p w:rsidR="002C5B00" w:rsidRPr="00177A56" w:rsidRDefault="002C5B00" w:rsidP="00A360E0">
                  <w:pPr>
                    <w:framePr w:hSpace="180" w:wrap="around" w:vAnchor="page" w:hAnchor="margin" w:y="1096"/>
                    <w:tabs>
                      <w:tab w:val="left" w:pos="13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673" w:type="dxa"/>
                </w:tcPr>
                <w:p w:rsidR="002C5B00" w:rsidRPr="00177A56" w:rsidRDefault="002C5B00" w:rsidP="00A360E0">
                  <w:pPr>
                    <w:framePr w:hSpace="180" w:wrap="around" w:vAnchor="page" w:hAnchor="margin" w:y="1096"/>
                    <w:tabs>
                      <w:tab w:val="left" w:pos="13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A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2C5B00" w:rsidRPr="00177A56" w:rsidRDefault="002C5B00" w:rsidP="00A360E0">
                  <w:pPr>
                    <w:framePr w:hSpace="180" w:wrap="around" w:vAnchor="page" w:hAnchor="margin" w:y="1096"/>
                    <w:tabs>
                      <w:tab w:val="left" w:pos="13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МБДОУ детский сад № 4 «Солнышко</w:t>
                  </w:r>
                  <w:r w:rsidRPr="00177A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2C5B00" w:rsidRPr="00177A56" w:rsidRDefault="002C5B00" w:rsidP="00A360E0">
                  <w:pPr>
                    <w:framePr w:hSpace="180" w:wrap="around" w:vAnchor="page" w:hAnchor="margin" w:y="1096"/>
                    <w:tabs>
                      <w:tab w:val="left" w:pos="1350"/>
                    </w:tabs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7A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В.А.Евстигнеева</w:t>
                  </w:r>
                  <w:proofErr w:type="spellEnd"/>
                </w:p>
                <w:p w:rsidR="002C5B00" w:rsidRDefault="00A360E0" w:rsidP="00A360E0">
                  <w:pPr>
                    <w:framePr w:hSpace="180" w:wrap="around" w:vAnchor="page" w:hAnchor="margin" w:y="1096"/>
                    <w:tabs>
                      <w:tab w:val="left" w:pos="1350"/>
                    </w:tabs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64 от 10</w:t>
                  </w:r>
                  <w:bookmarkStart w:id="0" w:name="_GoBack"/>
                  <w:bookmarkEnd w:id="0"/>
                  <w:r w:rsidR="002C5B00" w:rsidRPr="00177A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.10.2016 года</w:t>
                  </w:r>
                </w:p>
              </w:tc>
            </w:tr>
          </w:tbl>
          <w:p w:rsidR="002C5B00" w:rsidRDefault="002C5B00" w:rsidP="002C5B00">
            <w:pPr>
              <w:tabs>
                <w:tab w:val="left" w:pos="1350"/>
              </w:tabs>
            </w:pPr>
          </w:p>
          <w:p w:rsidR="00D00508" w:rsidRPr="00F56D37" w:rsidRDefault="00D00508" w:rsidP="007D2070">
            <w:pPr>
              <w:pStyle w:val="Default"/>
              <w:rPr>
                <w:b/>
                <w:bCs/>
                <w:sz w:val="28"/>
                <w:szCs w:val="28"/>
              </w:rPr>
            </w:pPr>
          </w:p>
          <w:p w:rsidR="00D00508" w:rsidRPr="00607892" w:rsidRDefault="00D00508" w:rsidP="007D2070">
            <w:pPr>
              <w:keepNext/>
              <w:keepLines/>
              <w:suppressLineNumber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00508" w:rsidRPr="00607892" w:rsidRDefault="00D00508" w:rsidP="00D00508">
      <w:pPr>
        <w:rPr>
          <w:rFonts w:ascii="Times New Roman" w:hAnsi="Times New Roman" w:cs="Times New Roman"/>
          <w:b/>
          <w:sz w:val="28"/>
          <w:szCs w:val="28"/>
        </w:rPr>
      </w:pPr>
    </w:p>
    <w:p w:rsidR="00D00508" w:rsidRPr="00607892" w:rsidRDefault="00D00508" w:rsidP="00D00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892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D00508" w:rsidRPr="00607892" w:rsidRDefault="00D00508" w:rsidP="00D00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892">
        <w:rPr>
          <w:rFonts w:ascii="Times New Roman" w:hAnsi="Times New Roman" w:cs="Times New Roman"/>
          <w:b/>
          <w:sz w:val="28"/>
          <w:szCs w:val="28"/>
        </w:rPr>
        <w:t>о конфликте интересов работников</w:t>
      </w:r>
    </w:p>
    <w:p w:rsidR="00D00508" w:rsidRPr="00A405B1" w:rsidRDefault="002C5B00" w:rsidP="00D005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 4 «Солнышко</w:t>
      </w:r>
      <w:r w:rsidR="00D00508" w:rsidRPr="00A405B1">
        <w:rPr>
          <w:rFonts w:ascii="Times New Roman" w:hAnsi="Times New Roman" w:cs="Times New Roman"/>
          <w:b/>
          <w:sz w:val="28"/>
          <w:szCs w:val="28"/>
        </w:rPr>
        <w:t>»</w:t>
      </w:r>
    </w:p>
    <w:p w:rsidR="00D00508" w:rsidRPr="00607892" w:rsidRDefault="00D00508" w:rsidP="00D0050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0508" w:rsidRDefault="00D00508" w:rsidP="00D005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00508" w:rsidRDefault="00D00508" w:rsidP="00D005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0508" w:rsidRDefault="00D00508" w:rsidP="00D005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0508" w:rsidRDefault="00D00508" w:rsidP="00D005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0508" w:rsidRDefault="00D00508" w:rsidP="00D005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0508" w:rsidRDefault="00D00508" w:rsidP="00D005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0508" w:rsidRDefault="00D00508" w:rsidP="00D005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0508" w:rsidRDefault="00D00508" w:rsidP="00D005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0508" w:rsidRDefault="00D00508" w:rsidP="00D005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0508" w:rsidRDefault="00D00508" w:rsidP="00D005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0508" w:rsidRDefault="00D00508" w:rsidP="00D005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0508" w:rsidRDefault="00D00508" w:rsidP="00D005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0508" w:rsidRDefault="00D00508" w:rsidP="00D0050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00508" w:rsidRDefault="00D00508" w:rsidP="00D005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508" w:rsidRDefault="00D00508" w:rsidP="00D005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00508" w:rsidRPr="00607892" w:rsidRDefault="00D00508" w:rsidP="00D005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Цели и задачи</w:t>
      </w:r>
    </w:p>
    <w:p w:rsidR="00D00508" w:rsidRPr="00607892" w:rsidRDefault="00D00508" w:rsidP="00D0050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07892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работников </w:t>
      </w:r>
      <w:r w:rsidR="002C5B00">
        <w:rPr>
          <w:rFonts w:ascii="Times New Roman" w:hAnsi="Times New Roman" w:cs="Times New Roman"/>
          <w:sz w:val="28"/>
          <w:szCs w:val="28"/>
        </w:rPr>
        <w:t>МБДОУ детский сад № 4 «Солнышко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607892">
        <w:rPr>
          <w:rFonts w:ascii="Times New Roman" w:hAnsi="Times New Roman" w:cs="Times New Roman"/>
          <w:sz w:val="28"/>
          <w:szCs w:val="28"/>
        </w:rPr>
        <w:t>(далее – Учреждение) разработано и утверждено с целью регулирования и предотвращения конфликта интересов в деятельности своих работников (а значит и возможных негативных последствий конфликта интересов для Учреждения).</w:t>
      </w:r>
    </w:p>
    <w:p w:rsidR="00D00508" w:rsidRPr="00607892" w:rsidRDefault="00D00508" w:rsidP="00D005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Положение о конфликте интересов -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:rsidR="00D00508" w:rsidRPr="00607892" w:rsidRDefault="00D00508" w:rsidP="00D005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7892">
        <w:rPr>
          <w:rFonts w:ascii="Times New Roman" w:hAnsi="Times New Roman" w:cs="Times New Roman"/>
          <w:sz w:val="28"/>
          <w:szCs w:val="28"/>
        </w:rPr>
        <w:t>Конфликт интересов - ситуация, при которой личная заинтересованность (прямая или косвенная) работника (представителя Учреждения) влияет или может повлиять на надлежащее исполнение им должностных (трудовых) обязанностей, и при которой возникает или может возникнуть противоречие между личной заинтересованностью работника (представителя Учреждения) и правами и законными интересами организации, способное привести к причинению вреда правам и законным интересам, имуществу и (или) деловой репутации Учреждения, работником</w:t>
      </w:r>
      <w:proofErr w:type="gramEnd"/>
      <w:r w:rsidRPr="00607892">
        <w:rPr>
          <w:rFonts w:ascii="Times New Roman" w:hAnsi="Times New Roman" w:cs="Times New Roman"/>
          <w:sz w:val="28"/>
          <w:szCs w:val="28"/>
        </w:rPr>
        <w:t xml:space="preserve"> (представителем Учреждения) которой он является.</w:t>
      </w:r>
    </w:p>
    <w:p w:rsidR="002C5B00" w:rsidRDefault="00D00508" w:rsidP="002C5B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t>. Круг лиц, попадающих под действие положения</w:t>
      </w:r>
    </w:p>
    <w:p w:rsidR="00D00508" w:rsidRPr="00607892" w:rsidRDefault="00D00508" w:rsidP="002C5B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br/>
      </w:r>
      <w:r w:rsidRPr="00607892">
        <w:rPr>
          <w:rFonts w:ascii="Times New Roman" w:hAnsi="Times New Roman" w:cs="Times New Roman"/>
          <w:sz w:val="28"/>
          <w:szCs w:val="28"/>
        </w:rPr>
        <w:tab/>
        <w:t>Действие настоящего положения распространяется на всех работников Учреждения вне зависимости от уровня занимаемой ими должности и на физические лица, сотрудничающие с организацией на основе гражданско-правовых договоров.</w:t>
      </w:r>
    </w:p>
    <w:p w:rsidR="002C5B00" w:rsidRDefault="00D00508" w:rsidP="002C5B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Pr="0060789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607892">
        <w:rPr>
          <w:rFonts w:ascii="Times New Roman" w:hAnsi="Times New Roman" w:cs="Times New Roman"/>
          <w:b/>
          <w:bCs/>
          <w:sz w:val="28"/>
          <w:szCs w:val="28"/>
        </w:rPr>
        <w:t>3. Основные принципы управления конфликтом интересов в                    организации</w:t>
      </w:r>
    </w:p>
    <w:p w:rsidR="00D00508" w:rsidRPr="00607892" w:rsidRDefault="00D00508" w:rsidP="002C5B00">
      <w:pPr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br/>
        <w:t>В основу работы по управлению конфликтом интересов в Учреждении положены следующие принципы:</w:t>
      </w:r>
    </w:p>
    <w:p w:rsidR="00D00508" w:rsidRPr="00607892" w:rsidRDefault="00D00508" w:rsidP="00D00508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D00508" w:rsidRPr="00607892" w:rsidRDefault="00D00508" w:rsidP="00D00508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Pr="00607892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607892"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</w:t>
      </w:r>
      <w:r w:rsidRPr="00607892">
        <w:rPr>
          <w:rFonts w:ascii="Times New Roman" w:hAnsi="Times New Roman" w:cs="Times New Roman"/>
          <w:sz w:val="28"/>
          <w:szCs w:val="28"/>
        </w:rPr>
        <w:lastRenderedPageBreak/>
        <w:t>урегулирование;</w:t>
      </w:r>
    </w:p>
    <w:p w:rsidR="00D00508" w:rsidRPr="00607892" w:rsidRDefault="00D00508" w:rsidP="00D00508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D00508" w:rsidRPr="00607892" w:rsidRDefault="00D00508" w:rsidP="00D00508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Соблюдение баланса интересов Учреждения и работника при урегулировании конфликта интересов;</w:t>
      </w:r>
    </w:p>
    <w:p w:rsidR="00D00508" w:rsidRPr="00607892" w:rsidRDefault="00D00508" w:rsidP="00D00508">
      <w:pPr>
        <w:widowControl w:val="0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Учреждением.</w:t>
      </w:r>
    </w:p>
    <w:p w:rsidR="00D00508" w:rsidRDefault="00D00508" w:rsidP="00D00508">
      <w:pPr>
        <w:ind w:left="707"/>
        <w:rPr>
          <w:rFonts w:ascii="Times New Roman" w:hAnsi="Times New Roman" w:cs="Times New Roman"/>
          <w:sz w:val="28"/>
          <w:szCs w:val="28"/>
        </w:rPr>
      </w:pPr>
    </w:p>
    <w:p w:rsidR="00D00508" w:rsidRPr="00A405B1" w:rsidRDefault="00D00508" w:rsidP="00D00508">
      <w:pPr>
        <w:ind w:left="707"/>
        <w:jc w:val="center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t>4. Порядок раскрытия конфликта интересов работником Учреждения и порядок его урегулирования, в том числе возможные способы разрешения, возникшего конфликта интересов</w:t>
      </w:r>
    </w:p>
    <w:p w:rsidR="00D00508" w:rsidRPr="00607892" w:rsidRDefault="00D00508" w:rsidP="00D00508">
      <w:pPr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br/>
        <w:t>Процедура раскрытия конфликта интересов доводится до сведения всех работников Учреждения. Устанавливаются следующие виды раскрытия конфликта интересов, в том числе:</w:t>
      </w:r>
    </w:p>
    <w:p w:rsidR="00D00508" w:rsidRPr="00607892" w:rsidRDefault="00D00508" w:rsidP="00D00508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приеме на работу;</w:t>
      </w:r>
    </w:p>
    <w:p w:rsidR="00D00508" w:rsidRPr="00607892" w:rsidRDefault="00D00508" w:rsidP="00D00508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при назначении на новую должность;</w:t>
      </w:r>
    </w:p>
    <w:p w:rsidR="00D00508" w:rsidRPr="00607892" w:rsidRDefault="00D00508" w:rsidP="00D00508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Разовое раскрытие сведений по мере возникновения ситуаций конфликта интересов;</w:t>
      </w:r>
    </w:p>
    <w:p w:rsidR="00D00508" w:rsidRPr="00607892" w:rsidRDefault="00D00508" w:rsidP="00D00508">
      <w:pPr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непосредственный начальник работника.</w:t>
      </w:r>
      <w:r w:rsidRPr="00607892">
        <w:rPr>
          <w:rFonts w:ascii="Times New Roman" w:hAnsi="Times New Roman" w:cs="Times New Roman"/>
          <w:sz w:val="28"/>
          <w:szCs w:val="28"/>
        </w:rPr>
        <w:br/>
        <w:t>Учреждение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Учреждения рисков и выбора наиболее подходящей формы урегулирования конфликта интересов. 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Учреждение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D00508" w:rsidRPr="00607892" w:rsidRDefault="00D00508" w:rsidP="00D00508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lastRenderedPageBreak/>
        <w:t>Ограничение доступа работника к конкретной информации, которая может затрагивать личные интересы работника;</w:t>
      </w:r>
    </w:p>
    <w:p w:rsidR="00D00508" w:rsidRPr="00607892" w:rsidRDefault="00D00508" w:rsidP="00D00508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Добровольный отказ работника Учреждения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D00508" w:rsidRPr="00607892" w:rsidRDefault="00D00508" w:rsidP="00D00508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Пересмотр и изменение функциональных обязанностей работника;</w:t>
      </w:r>
    </w:p>
    <w:p w:rsidR="00D00508" w:rsidRPr="00607892" w:rsidRDefault="00D00508" w:rsidP="00D00508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D00508" w:rsidRPr="00607892" w:rsidRDefault="00D00508" w:rsidP="00D00508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Отказ работника от своего личного интереса, порождающего конфликт с интересами организации;</w:t>
      </w:r>
    </w:p>
    <w:p w:rsidR="00D00508" w:rsidRPr="00607892" w:rsidRDefault="00D00508" w:rsidP="00D00508">
      <w:pPr>
        <w:widowControl w:val="0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Увольнение работника из организации по инициативе работника;</w:t>
      </w:r>
    </w:p>
    <w:p w:rsidR="00D00508" w:rsidRPr="00607892" w:rsidRDefault="00D00508" w:rsidP="00D005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D00508" w:rsidRPr="00607892" w:rsidRDefault="00D00508" w:rsidP="00D005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При разрешении имеющегося конфликта интересов следует выбрать наиболее щадящую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щадящие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Учреждения.</w:t>
      </w:r>
    </w:p>
    <w:p w:rsidR="00D00508" w:rsidRPr="00607892" w:rsidRDefault="00D00508" w:rsidP="002C5B00">
      <w:pPr>
        <w:jc w:val="center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b/>
          <w:bCs/>
          <w:sz w:val="28"/>
          <w:szCs w:val="28"/>
        </w:rPr>
        <w:t>5. Обязанности работников в связи с раскрытием и урегулированием конфликта интересов</w:t>
      </w:r>
    </w:p>
    <w:p w:rsidR="00D00508" w:rsidRPr="00607892" w:rsidRDefault="00D00508" w:rsidP="00D005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D00508" w:rsidRPr="00607892" w:rsidRDefault="00D00508" w:rsidP="00D00508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При принятии решений по деловым вопросам и выполнении своих трудовых обязанностей руководствоваться интересами Учреждения - без учета своих личных интересов, интересов своих родственников и друзей;</w:t>
      </w:r>
    </w:p>
    <w:p w:rsidR="00D00508" w:rsidRPr="00607892" w:rsidRDefault="00D00508" w:rsidP="00D00508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D00508" w:rsidRPr="00607892" w:rsidRDefault="00D00508" w:rsidP="00D00508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Раскрывать возникший (реальный) или потенциальный конфликт интересов;</w:t>
      </w:r>
    </w:p>
    <w:p w:rsidR="00D00508" w:rsidRPr="00607892" w:rsidRDefault="00D00508" w:rsidP="00D00508">
      <w:pPr>
        <w:widowControl w:val="0"/>
        <w:numPr>
          <w:ilvl w:val="0"/>
          <w:numId w:val="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892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  <w:r w:rsidRPr="00CB6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</w:t>
      </w:r>
    </w:p>
    <w:p w:rsidR="00D00508" w:rsidRPr="00607892" w:rsidRDefault="00D00508" w:rsidP="00D00508">
      <w:pPr>
        <w:rPr>
          <w:rFonts w:ascii="Times New Roman" w:hAnsi="Times New Roman" w:cs="Times New Roman"/>
          <w:sz w:val="28"/>
          <w:szCs w:val="28"/>
        </w:rPr>
      </w:pPr>
    </w:p>
    <w:p w:rsidR="0031180D" w:rsidRDefault="0031180D"/>
    <w:sectPr w:rsidR="0031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2">
    <w:nsid w:val="0000000A"/>
    <w:multiLevelType w:val="multilevel"/>
    <w:tmpl w:val="0000000A"/>
    <w:name w:val="WW8Num10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>
    <w:nsid w:val="0000000B"/>
    <w:multiLevelType w:val="multilevel"/>
    <w:tmpl w:val="0000000B"/>
    <w:name w:val="WW8Num1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89"/>
    <w:rsid w:val="002C5B00"/>
    <w:rsid w:val="0031180D"/>
    <w:rsid w:val="00A360E0"/>
    <w:rsid w:val="00AE5A89"/>
    <w:rsid w:val="00D00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0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C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00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2C5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2017-01-20T06:33:00Z</dcterms:created>
  <dcterms:modified xsi:type="dcterms:W3CDTF">2017-01-20T10:04:00Z</dcterms:modified>
</cp:coreProperties>
</file>